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378A6">
      <w:pPr>
        <w:jc w:val="left"/>
        <w:rPr>
          <w:rFonts w:hint="default" w:ascii="方正小标宋简体" w:hAnsi="方正小标宋简体" w:eastAsia="方正小标宋简体" w:cs="方正小标宋简体"/>
          <w:kern w:val="2"/>
          <w:sz w:val="28"/>
          <w:szCs w:val="28"/>
          <w:highlight w:val="none"/>
          <w:lang w:val="en-US" w:eastAsia="zh-CN" w:bidi="ar-SA"/>
        </w:rPr>
      </w:pPr>
      <w:r>
        <w:rPr>
          <w:rFonts w:hint="eastAsia" w:ascii="方正小标宋简体" w:hAnsi="方正小标宋简体" w:eastAsia="方正小标宋简体" w:cs="方正小标宋简体"/>
          <w:kern w:val="2"/>
          <w:sz w:val="28"/>
          <w:szCs w:val="28"/>
          <w:highlight w:val="none"/>
          <w:lang w:val="en-US" w:eastAsia="zh-CN" w:bidi="ar-SA"/>
        </w:rPr>
        <w:t>项目4：</w:t>
      </w:r>
    </w:p>
    <w:p w14:paraId="6C2211C3">
      <w:pPr>
        <w:jc w:val="center"/>
        <w:rPr>
          <w:rFonts w:hint="default" w:ascii="方正小标宋简体" w:hAnsi="方正小标宋简体" w:eastAsia="方正小标宋简体" w:cs="方正小标宋简体"/>
          <w:kern w:val="2"/>
          <w:sz w:val="28"/>
          <w:szCs w:val="28"/>
          <w:highlight w:val="none"/>
          <w:lang w:val="en-US" w:eastAsia="zh-CN" w:bidi="ar-SA"/>
        </w:rPr>
      </w:pPr>
      <w:r>
        <w:rPr>
          <w:rFonts w:hint="eastAsia" w:ascii="方正小标宋简体" w:hAnsi="方正小标宋简体" w:eastAsia="方正小标宋简体" w:cs="方正小标宋简体"/>
          <w:kern w:val="2"/>
          <w:sz w:val="28"/>
          <w:szCs w:val="28"/>
          <w:highlight w:val="none"/>
          <w:lang w:val="en-US" w:eastAsia="zh-CN" w:bidi="ar-SA"/>
        </w:rPr>
        <w:t>“数字技术创新”赛道——移动应用开发</w:t>
      </w:r>
    </w:p>
    <w:p w14:paraId="4F71ABCB">
      <w:pPr>
        <w:jc w:val="left"/>
        <w:rPr>
          <w:rFonts w:hint="eastAsia" w:ascii="方正小标宋简体" w:hAnsi="方正小标宋简体" w:eastAsia="方正小标宋简体" w:cs="方正小标宋简体"/>
          <w:kern w:val="2"/>
          <w:sz w:val="28"/>
          <w:szCs w:val="28"/>
          <w:highlight w:val="none"/>
          <w:lang w:val="en-US" w:eastAsia="zh-CN" w:bidi="ar-SA"/>
        </w:rPr>
      </w:pPr>
    </w:p>
    <w:p w14:paraId="776ECFFE">
      <w:pPr>
        <w:outlineLvl w:val="1"/>
        <w:rPr>
          <w:rFonts w:hint="default" w:ascii="仿宋" w:hAnsi="仿宋" w:eastAsia="仿宋" w:cs="Times New Roman"/>
          <w:b/>
          <w:bCs/>
          <w:color w:val="auto"/>
          <w:kern w:val="2"/>
          <w:sz w:val="28"/>
          <w:szCs w:val="28"/>
          <w:highlight w:val="none"/>
          <w:lang w:val="en-US" w:eastAsia="zh-CN" w:bidi="ar-SA"/>
        </w:rPr>
      </w:pPr>
      <w:r>
        <w:rPr>
          <w:rFonts w:hint="eastAsia" w:ascii="仿宋" w:hAnsi="仿宋" w:eastAsia="仿宋" w:cs="Times New Roman"/>
          <w:b/>
          <w:bCs/>
          <w:color w:val="auto"/>
          <w:kern w:val="2"/>
          <w:sz w:val="28"/>
          <w:szCs w:val="28"/>
          <w:highlight w:val="none"/>
          <w:lang w:val="en-US" w:eastAsia="zh-CN" w:bidi="ar-SA"/>
        </w:rPr>
        <w:t>一、项目简述</w:t>
      </w:r>
    </w:p>
    <w:p w14:paraId="2103CB08">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在数字化浪潮的推动下，教育信息化已不再是简单的技术应用，而是深刻重塑未来校园形态与教育模式的核心驱动力。它不仅意味着教学内容的数字化呈现、学习方式的个性化定制，更涵盖了校园管理的智能化升级、师生互动模式的多元拓展，以及教育资源共享的无界互联。</w:t>
      </w:r>
    </w:p>
    <w:p w14:paraId="1C7580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为了更好地顺应这一趋势，构建一个以学习者为中心，数据驱动、开放共享的智慧教育生态系统。让我们以“</w:t>
      </w:r>
      <w:r>
        <w:rPr>
          <w:rFonts w:hint="default" w:ascii="仿宋" w:hAnsi="仿宋" w:eastAsia="仿宋" w:cs="Times New Roman"/>
          <w:color w:val="auto"/>
          <w:kern w:val="2"/>
          <w:sz w:val="28"/>
          <w:szCs w:val="28"/>
          <w:highlight w:val="none"/>
          <w:lang w:val="en-US" w:eastAsia="zh-CN" w:bidi="ar-SA"/>
        </w:rPr>
        <w:t>科技赋能教育，智慧连接未来</w:t>
      </w:r>
      <w:r>
        <w:rPr>
          <w:rFonts w:hint="eastAsia" w:ascii="仿宋" w:hAnsi="仿宋" w:eastAsia="仿宋" w:cs="Times New Roman"/>
          <w:color w:val="auto"/>
          <w:kern w:val="2"/>
          <w:sz w:val="28"/>
          <w:szCs w:val="28"/>
          <w:highlight w:val="none"/>
          <w:lang w:val="en-US" w:eastAsia="zh-CN" w:bidi="ar-SA"/>
        </w:rPr>
        <w:t>”为主题，从校园学习场景切入，开展移动终端应用设计，</w:t>
      </w:r>
      <w:r>
        <w:rPr>
          <w:rFonts w:hint="default" w:ascii="仿宋" w:hAnsi="仿宋" w:eastAsia="仿宋" w:cs="Times New Roman"/>
          <w:color w:val="auto"/>
          <w:kern w:val="2"/>
          <w:sz w:val="28"/>
          <w:szCs w:val="28"/>
          <w:highlight w:val="none"/>
          <w:lang w:val="en-US" w:eastAsia="zh-CN" w:bidi="ar-SA"/>
        </w:rPr>
        <w:t>以技术为笔，以需求为镜，为未来校园数字化建设提供新思路</w:t>
      </w:r>
      <w:r>
        <w:rPr>
          <w:rFonts w:hint="eastAsia" w:ascii="仿宋" w:hAnsi="仿宋" w:eastAsia="仿宋" w:cs="Times New Roman"/>
          <w:color w:val="auto"/>
          <w:kern w:val="2"/>
          <w:sz w:val="28"/>
          <w:szCs w:val="28"/>
          <w:highlight w:val="none"/>
          <w:lang w:val="en-US" w:eastAsia="zh-CN" w:bidi="ar-SA"/>
        </w:rPr>
        <w:t>。</w:t>
      </w:r>
    </w:p>
    <w:p w14:paraId="3346DAB4">
      <w:pPr>
        <w:outlineLvl w:val="1"/>
        <w:rPr>
          <w:rFonts w:hint="eastAsia" w:ascii="仿宋" w:hAnsi="仿宋" w:eastAsia="仿宋" w:cs="Times New Roman"/>
          <w:b/>
          <w:bCs/>
          <w:color w:val="auto"/>
          <w:kern w:val="2"/>
          <w:sz w:val="28"/>
          <w:szCs w:val="28"/>
          <w:highlight w:val="none"/>
          <w:lang w:val="en-US" w:eastAsia="zh-CN" w:bidi="ar-SA"/>
        </w:rPr>
      </w:pPr>
    </w:p>
    <w:p w14:paraId="5F53AFB6">
      <w:pPr>
        <w:outlineLvl w:val="1"/>
        <w:rPr>
          <w:rFonts w:hint="default" w:ascii="仿宋" w:hAnsi="仿宋" w:eastAsia="仿宋" w:cs="Times New Roman"/>
          <w:b/>
          <w:bCs/>
          <w:color w:val="auto"/>
          <w:kern w:val="2"/>
          <w:sz w:val="28"/>
          <w:szCs w:val="28"/>
          <w:highlight w:val="none"/>
          <w:lang w:val="en-US" w:eastAsia="zh-CN" w:bidi="ar-SA"/>
        </w:rPr>
      </w:pPr>
      <w:r>
        <w:rPr>
          <w:rFonts w:hint="eastAsia" w:ascii="仿宋" w:hAnsi="仿宋" w:eastAsia="仿宋" w:cs="Times New Roman"/>
          <w:b/>
          <w:bCs/>
          <w:color w:val="auto"/>
          <w:kern w:val="2"/>
          <w:sz w:val="28"/>
          <w:szCs w:val="28"/>
          <w:highlight w:val="none"/>
          <w:lang w:val="en-US" w:eastAsia="zh-CN" w:bidi="ar-SA"/>
        </w:rPr>
        <w:t>二、参赛组队</w:t>
      </w:r>
    </w:p>
    <w:p w14:paraId="24DA137A">
      <w:pPr>
        <w:pStyle w:val="7"/>
        <w:widowControl/>
        <w:numPr>
          <w:ilvl w:val="0"/>
          <w:numId w:val="0"/>
        </w:numPr>
        <w:shd w:val="clear" w:color="auto" w:fill="FFFFFF"/>
        <w:spacing w:beforeAutospacing="0" w:afterAutospacing="0" w:line="240" w:lineRule="auto"/>
        <w:ind w:firstLine="560" w:firstLineChars="200"/>
        <w:jc w:val="both"/>
        <w:rPr>
          <w:rFonts w:hint="eastAsia" w:ascii="仿宋" w:hAnsi="仿宋" w:eastAsia="仿宋" w:cs="Times New Roman"/>
          <w:b w:val="0"/>
          <w:bCs w:val="0"/>
          <w:color w:val="auto"/>
          <w:kern w:val="2"/>
          <w:sz w:val="28"/>
          <w:szCs w:val="28"/>
          <w:lang w:eastAsia="zh-CN" w:bidi="ar-SA"/>
        </w:rPr>
      </w:pPr>
      <w:r>
        <w:rPr>
          <w:rFonts w:ascii="仿宋" w:hAnsi="仿宋" w:eastAsia="仿宋" w:cs="Times New Roman"/>
          <w:b w:val="0"/>
          <w:bCs w:val="0"/>
          <w:color w:val="auto"/>
          <w:kern w:val="2"/>
          <w:sz w:val="28"/>
          <w:szCs w:val="28"/>
          <w:lang w:bidi="ar-SA"/>
        </w:rPr>
        <w:t>本项目</w:t>
      </w:r>
      <w:r>
        <w:rPr>
          <w:rFonts w:hint="eastAsia" w:ascii="仿宋" w:hAnsi="仿宋" w:eastAsia="仿宋" w:cs="Times New Roman"/>
          <w:kern w:val="2"/>
          <w:sz w:val="28"/>
          <w:szCs w:val="28"/>
          <w:highlight w:val="none"/>
          <w:lang w:val="en-US" w:eastAsia="zh-CN" w:bidi="ar-SA"/>
        </w:rPr>
        <w:t>分小学、初中和高中组（含中职），</w:t>
      </w:r>
      <w:r>
        <w:rPr>
          <w:rFonts w:ascii="仿宋" w:hAnsi="仿宋" w:eastAsia="仿宋" w:cs="Times New Roman"/>
          <w:b w:val="0"/>
          <w:bCs w:val="0"/>
          <w:color w:val="auto"/>
          <w:kern w:val="2"/>
          <w:sz w:val="28"/>
          <w:szCs w:val="28"/>
          <w:lang w:bidi="ar-SA"/>
        </w:rPr>
        <w:t>属于</w:t>
      </w:r>
      <w:r>
        <w:rPr>
          <w:rFonts w:hint="eastAsia" w:ascii="仿宋" w:hAnsi="仿宋" w:eastAsia="仿宋" w:cs="Times New Roman"/>
          <w:b w:val="0"/>
          <w:bCs w:val="0"/>
          <w:color w:val="auto"/>
          <w:kern w:val="2"/>
          <w:sz w:val="28"/>
          <w:szCs w:val="28"/>
          <w:lang w:val="en-US" w:eastAsia="zh-CN" w:bidi="ar-SA"/>
        </w:rPr>
        <w:t>团体</w:t>
      </w:r>
      <w:r>
        <w:rPr>
          <w:rFonts w:ascii="仿宋" w:hAnsi="仿宋" w:eastAsia="仿宋" w:cs="Times New Roman"/>
          <w:b w:val="0"/>
          <w:bCs w:val="0"/>
          <w:color w:val="auto"/>
          <w:kern w:val="2"/>
          <w:sz w:val="28"/>
          <w:szCs w:val="28"/>
          <w:lang w:bidi="ar-SA"/>
        </w:rPr>
        <w:t>项目</w:t>
      </w:r>
      <w:bookmarkStart w:id="0" w:name="OLE_LINK1"/>
      <w:r>
        <w:rPr>
          <w:rFonts w:ascii="仿宋" w:hAnsi="仿宋" w:eastAsia="仿宋" w:cs="Times New Roman"/>
          <w:b w:val="0"/>
          <w:bCs w:val="0"/>
          <w:color w:val="auto"/>
          <w:kern w:val="2"/>
          <w:sz w:val="28"/>
          <w:szCs w:val="28"/>
          <w:lang w:bidi="ar-SA"/>
        </w:rPr>
        <w:t>，</w:t>
      </w:r>
      <w:r>
        <w:rPr>
          <w:rFonts w:hint="eastAsia" w:ascii="仿宋" w:hAnsi="仿宋" w:eastAsia="仿宋" w:cs="仿宋"/>
          <w:color w:val="auto"/>
          <w:kern w:val="0"/>
          <w:sz w:val="28"/>
          <w:szCs w:val="28"/>
          <w:highlight w:val="none"/>
          <w:shd w:val="clear" w:color="auto" w:fill="FFFFFF"/>
          <w:lang w:val="en-US" w:eastAsia="zh-CN" w:bidi="ar"/>
        </w:rPr>
        <w:t>每组成员不超过3人（队伍学生需为同一学段），</w:t>
      </w:r>
      <w:r>
        <w:rPr>
          <w:rFonts w:ascii="仿宋" w:hAnsi="仿宋" w:eastAsia="仿宋" w:cs="Times New Roman"/>
          <w:b w:val="0"/>
          <w:bCs w:val="0"/>
          <w:color w:val="auto"/>
          <w:kern w:val="2"/>
          <w:sz w:val="28"/>
          <w:szCs w:val="28"/>
          <w:lang w:bidi="ar-SA"/>
        </w:rPr>
        <w:t>指导教师</w:t>
      </w:r>
      <w:r>
        <w:rPr>
          <w:rFonts w:hint="eastAsia" w:ascii="仿宋" w:hAnsi="仿宋" w:eastAsia="仿宋" w:cs="Times New Roman"/>
          <w:b w:val="0"/>
          <w:bCs w:val="0"/>
          <w:color w:val="auto"/>
          <w:kern w:val="2"/>
          <w:sz w:val="28"/>
          <w:szCs w:val="28"/>
          <w:lang w:val="en-US" w:eastAsia="zh-CN" w:bidi="ar-SA"/>
        </w:rPr>
        <w:t>不超过2人</w:t>
      </w:r>
      <w:r>
        <w:rPr>
          <w:rFonts w:ascii="仿宋" w:hAnsi="仿宋" w:eastAsia="仿宋" w:cs="Times New Roman"/>
          <w:b w:val="0"/>
          <w:bCs w:val="0"/>
          <w:color w:val="auto"/>
          <w:kern w:val="2"/>
          <w:sz w:val="28"/>
          <w:szCs w:val="28"/>
          <w:lang w:bidi="ar-SA"/>
        </w:rPr>
        <w:t>。</w:t>
      </w:r>
      <w:r>
        <w:rPr>
          <w:rFonts w:hint="eastAsia" w:ascii="仿宋" w:hAnsi="仿宋" w:eastAsia="仿宋" w:cs="Times New Roman"/>
          <w:b w:val="0"/>
          <w:bCs w:val="0"/>
          <w:color w:val="auto"/>
          <w:kern w:val="2"/>
          <w:sz w:val="28"/>
          <w:szCs w:val="28"/>
          <w:lang w:val="en-US" w:eastAsia="zh-CN" w:bidi="ar-SA"/>
        </w:rPr>
        <w:t>比赛</w:t>
      </w:r>
      <w:r>
        <w:rPr>
          <w:rFonts w:ascii="仿宋" w:hAnsi="仿宋" w:eastAsia="仿宋" w:cs="Times New Roman"/>
          <w:b w:val="0"/>
          <w:bCs w:val="0"/>
          <w:color w:val="auto"/>
          <w:kern w:val="2"/>
          <w:sz w:val="28"/>
          <w:szCs w:val="28"/>
          <w:lang w:bidi="ar-SA"/>
        </w:rPr>
        <w:t>分为</w:t>
      </w:r>
      <w:r>
        <w:rPr>
          <w:rFonts w:hint="eastAsia" w:ascii="仿宋" w:hAnsi="仿宋" w:eastAsia="仿宋" w:cs="Times New Roman"/>
          <w:b w:val="0"/>
          <w:bCs w:val="0"/>
          <w:color w:val="auto"/>
          <w:kern w:val="2"/>
          <w:sz w:val="28"/>
          <w:szCs w:val="28"/>
          <w:lang w:eastAsia="zh-CN" w:bidi="ar-SA"/>
        </w:rPr>
        <w:t>“</w:t>
      </w:r>
      <w:r>
        <w:rPr>
          <w:rFonts w:ascii="仿宋" w:hAnsi="仿宋" w:eastAsia="仿宋" w:cs="Times New Roman"/>
          <w:b w:val="0"/>
          <w:bCs w:val="0"/>
          <w:color w:val="auto"/>
          <w:kern w:val="2"/>
          <w:sz w:val="28"/>
          <w:szCs w:val="28"/>
          <w:lang w:bidi="ar-SA"/>
        </w:rPr>
        <w:t>前期创作</w:t>
      </w:r>
      <w:r>
        <w:rPr>
          <w:rFonts w:hint="eastAsia" w:ascii="仿宋" w:hAnsi="仿宋" w:eastAsia="仿宋" w:cs="Times New Roman"/>
          <w:b w:val="0"/>
          <w:bCs w:val="0"/>
          <w:color w:val="auto"/>
          <w:kern w:val="2"/>
          <w:sz w:val="28"/>
          <w:szCs w:val="28"/>
          <w:lang w:eastAsia="zh-CN" w:bidi="ar-SA"/>
        </w:rPr>
        <w:t>”</w:t>
      </w:r>
      <w:r>
        <w:rPr>
          <w:rFonts w:ascii="仿宋" w:hAnsi="仿宋" w:eastAsia="仿宋" w:cs="Times New Roman"/>
          <w:b w:val="0"/>
          <w:bCs w:val="0"/>
          <w:color w:val="auto"/>
          <w:kern w:val="2"/>
          <w:sz w:val="28"/>
          <w:szCs w:val="28"/>
          <w:lang w:bidi="ar-SA"/>
        </w:rPr>
        <w:t>和</w:t>
      </w:r>
      <w:r>
        <w:rPr>
          <w:rFonts w:hint="eastAsia" w:ascii="仿宋" w:hAnsi="仿宋" w:eastAsia="仿宋" w:cs="Times New Roman"/>
          <w:b w:val="0"/>
          <w:bCs w:val="0"/>
          <w:color w:val="auto"/>
          <w:kern w:val="2"/>
          <w:sz w:val="28"/>
          <w:szCs w:val="28"/>
          <w:lang w:eastAsia="zh-CN" w:bidi="ar-SA"/>
        </w:rPr>
        <w:t>“</w:t>
      </w:r>
      <w:r>
        <w:rPr>
          <w:rFonts w:ascii="仿宋" w:hAnsi="仿宋" w:eastAsia="仿宋" w:cs="Times New Roman"/>
          <w:b w:val="0"/>
          <w:bCs w:val="0"/>
          <w:color w:val="auto"/>
          <w:kern w:val="2"/>
          <w:sz w:val="28"/>
          <w:szCs w:val="28"/>
          <w:lang w:bidi="ar-SA"/>
        </w:rPr>
        <w:t>现场</w:t>
      </w:r>
      <w:r>
        <w:rPr>
          <w:rFonts w:hint="eastAsia" w:ascii="仿宋" w:hAnsi="仿宋" w:eastAsia="仿宋" w:cs="Times New Roman"/>
          <w:b w:val="0"/>
          <w:bCs w:val="0"/>
          <w:color w:val="auto"/>
          <w:kern w:val="2"/>
          <w:sz w:val="28"/>
          <w:szCs w:val="28"/>
          <w:lang w:val="en-US" w:eastAsia="zh-CN" w:bidi="ar-SA"/>
        </w:rPr>
        <w:t>展示</w:t>
      </w:r>
      <w:r>
        <w:rPr>
          <w:rFonts w:hint="eastAsia" w:ascii="仿宋" w:hAnsi="仿宋" w:eastAsia="仿宋" w:cs="Times New Roman"/>
          <w:b w:val="0"/>
          <w:bCs w:val="0"/>
          <w:color w:val="auto"/>
          <w:kern w:val="2"/>
          <w:sz w:val="28"/>
          <w:szCs w:val="28"/>
          <w:lang w:eastAsia="zh-CN" w:bidi="ar-SA"/>
        </w:rPr>
        <w:t>”</w:t>
      </w:r>
      <w:r>
        <w:rPr>
          <w:rFonts w:ascii="仿宋" w:hAnsi="仿宋" w:eastAsia="仿宋" w:cs="Times New Roman"/>
          <w:b w:val="0"/>
          <w:bCs w:val="0"/>
          <w:color w:val="auto"/>
          <w:kern w:val="2"/>
          <w:sz w:val="28"/>
          <w:szCs w:val="28"/>
          <w:lang w:bidi="ar-SA"/>
        </w:rPr>
        <w:t>两个阶段</w:t>
      </w:r>
      <w:r>
        <w:rPr>
          <w:rFonts w:hint="eastAsia" w:ascii="仿宋" w:hAnsi="仿宋" w:eastAsia="仿宋" w:cs="Times New Roman"/>
          <w:b w:val="0"/>
          <w:bCs w:val="0"/>
          <w:color w:val="auto"/>
          <w:kern w:val="2"/>
          <w:sz w:val="28"/>
          <w:szCs w:val="28"/>
          <w:lang w:eastAsia="zh-CN" w:bidi="ar-SA"/>
        </w:rPr>
        <w:t>。</w:t>
      </w:r>
    </w:p>
    <w:p w14:paraId="0453207E">
      <w:pPr>
        <w:pStyle w:val="7"/>
        <w:widowControl/>
        <w:numPr>
          <w:ilvl w:val="0"/>
          <w:numId w:val="0"/>
        </w:numPr>
        <w:shd w:val="clear" w:color="auto" w:fill="FFFFFF"/>
        <w:spacing w:beforeAutospacing="0" w:afterAutospacing="0" w:line="240" w:lineRule="auto"/>
        <w:jc w:val="both"/>
        <w:rPr>
          <w:rFonts w:hint="eastAsia" w:ascii="仿宋" w:hAnsi="仿宋" w:eastAsia="仿宋" w:cs="Times New Roman"/>
          <w:b/>
          <w:bCs/>
          <w:color w:val="auto"/>
          <w:kern w:val="2"/>
          <w:sz w:val="28"/>
          <w:szCs w:val="28"/>
          <w:highlight w:val="none"/>
          <w:lang w:val="en-US" w:eastAsia="zh-CN" w:bidi="ar-SA"/>
        </w:rPr>
      </w:pPr>
    </w:p>
    <w:p w14:paraId="2B4A4A06">
      <w:pPr>
        <w:pStyle w:val="7"/>
        <w:widowControl/>
        <w:numPr>
          <w:ilvl w:val="0"/>
          <w:numId w:val="0"/>
        </w:numPr>
        <w:shd w:val="clear" w:color="auto" w:fill="FFFFFF"/>
        <w:spacing w:beforeAutospacing="0" w:afterAutospacing="0" w:line="240" w:lineRule="auto"/>
        <w:jc w:val="both"/>
        <w:rPr>
          <w:rFonts w:hint="default" w:ascii="仿宋" w:hAnsi="仿宋" w:eastAsia="仿宋" w:cs="Times New Roman"/>
          <w:b/>
          <w:bCs/>
          <w:color w:val="auto"/>
          <w:kern w:val="2"/>
          <w:sz w:val="28"/>
          <w:szCs w:val="28"/>
          <w:highlight w:val="none"/>
          <w:lang w:val="en-US" w:eastAsia="zh-CN" w:bidi="ar-SA"/>
        </w:rPr>
      </w:pPr>
      <w:r>
        <w:rPr>
          <w:rFonts w:hint="eastAsia" w:ascii="仿宋" w:hAnsi="仿宋" w:eastAsia="仿宋" w:cs="Times New Roman"/>
          <w:b/>
          <w:bCs/>
          <w:color w:val="auto"/>
          <w:kern w:val="2"/>
          <w:sz w:val="28"/>
          <w:szCs w:val="28"/>
          <w:highlight w:val="none"/>
          <w:lang w:val="en-US" w:eastAsia="zh-CN" w:bidi="ar-SA"/>
        </w:rPr>
        <w:t>三、项目要求</w:t>
      </w:r>
    </w:p>
    <w:bookmarkEnd w:id="0"/>
    <w:p w14:paraId="0FB7BDF9">
      <w:pPr>
        <w:pStyle w:val="7"/>
        <w:widowControl/>
        <w:numPr>
          <w:ilvl w:val="0"/>
          <w:numId w:val="0"/>
        </w:numPr>
        <w:shd w:val="clear" w:color="auto" w:fill="FFFFFF"/>
        <w:bidi w:val="0"/>
        <w:spacing w:beforeAutospacing="0" w:afterAutospacing="0" w:line="240" w:lineRule="auto"/>
        <w:ind w:firstLine="560" w:firstLineChars="200"/>
        <w:jc w:val="both"/>
        <w:rPr>
          <w:rFonts w:hint="eastAsia"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highlight w:val="none"/>
          <w:lang w:val="en-US" w:eastAsia="zh-CN" w:bidi="ar-SA"/>
        </w:rPr>
        <w:t>1、前期创作阶段</w:t>
      </w:r>
    </w:p>
    <w:p w14:paraId="5742E407">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（1）要求以校园学习场景为切入点，设计制作一款基于Android、ios或OpenHarmony终端设备的移动应用。</w:t>
      </w:r>
    </w:p>
    <w:p w14:paraId="45263C40">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color w:val="auto"/>
          <w:kern w:val="0"/>
          <w:sz w:val="28"/>
          <w:szCs w:val="28"/>
          <w:shd w:val="clear" w:color="auto" w:fill="FFFFFF"/>
          <w:lang w:val="en-US" w:eastAsia="zh-CN" w:bidi="ar"/>
        </w:rPr>
      </w:pPr>
      <w:r>
        <w:rPr>
          <w:rFonts w:hint="eastAsia" w:ascii="仿宋" w:hAnsi="仿宋" w:eastAsia="仿宋" w:cs="Times New Roman"/>
          <w:b w:val="0"/>
          <w:bCs w:val="0"/>
          <w:color w:val="auto"/>
          <w:kern w:val="2"/>
          <w:sz w:val="28"/>
          <w:szCs w:val="28"/>
          <w:highlight w:val="none"/>
          <w:lang w:val="en-US" w:eastAsia="zh-CN" w:bidi="ar-SA"/>
        </w:rPr>
        <w:t>（2）</w:t>
      </w:r>
      <w:r>
        <w:rPr>
          <w:rFonts w:hint="eastAsia" w:ascii="仿宋" w:hAnsi="仿宋" w:eastAsia="仿宋" w:cs="仿宋"/>
          <w:b w:val="0"/>
          <w:color w:val="auto"/>
          <w:kern w:val="0"/>
          <w:sz w:val="28"/>
          <w:szCs w:val="28"/>
          <w:shd w:val="clear" w:color="auto" w:fill="FFFFFF"/>
          <w:lang w:val="en-US" w:eastAsia="zh-CN" w:bidi="ar"/>
        </w:rPr>
        <w:t>这项应用的设计应充分学生在校园内学习生活的实际需求，形成高效、便捷、个性化的校园服务解决方案。</w:t>
      </w:r>
    </w:p>
    <w:p w14:paraId="6ED93B25">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560" w:firstLineChars="200"/>
        <w:textAlignment w:val="auto"/>
        <w:outlineLvl w:val="9"/>
        <w:rPr>
          <w:rFonts w:hint="eastAsia" w:ascii="仿宋" w:hAnsi="仿宋" w:eastAsia="仿宋" w:cs="仿宋"/>
          <w:b w:val="0"/>
          <w:color w:val="auto"/>
          <w:kern w:val="0"/>
          <w:sz w:val="28"/>
          <w:szCs w:val="28"/>
          <w:shd w:val="clear" w:color="auto" w:fill="FFFFFF"/>
          <w:lang w:val="en-US" w:eastAsia="zh-CN" w:bidi="ar"/>
        </w:rPr>
      </w:pPr>
      <w:r>
        <w:rPr>
          <w:rStyle w:val="10"/>
          <w:rFonts w:hint="eastAsia" w:ascii="仿宋" w:hAnsi="仿宋" w:eastAsia="仿宋" w:cs="仿宋"/>
          <w:b w:val="0"/>
          <w:bCs w:val="0"/>
          <w:color w:val="auto"/>
          <w:sz w:val="28"/>
          <w:szCs w:val="28"/>
          <w:highlight w:val="none"/>
          <w:shd w:val="clear" w:color="auto" w:fill="FFFFFF"/>
          <w:lang w:val="en-US" w:eastAsia="zh-CN"/>
        </w:rPr>
        <w:t>（3）</w:t>
      </w:r>
      <w:r>
        <w:rPr>
          <w:rFonts w:hint="eastAsia" w:ascii="仿宋" w:hAnsi="仿宋" w:eastAsia="仿宋" w:cs="Times New Roman"/>
          <w:color w:val="auto"/>
          <w:kern w:val="2"/>
          <w:sz w:val="28"/>
          <w:szCs w:val="28"/>
          <w:highlight w:val="none"/>
          <w:lang w:val="en-US" w:eastAsia="zh-CN" w:bidi="ar-SA"/>
        </w:rPr>
        <w:t>移动应用开发的作品需呈现出一定的交互效果，且要具备相应的原创性，要形成能够在终端进行安装且展示的效果文件。</w:t>
      </w:r>
    </w:p>
    <w:p w14:paraId="54C5ADDC">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outlineLvl w:val="9"/>
        <w:rPr>
          <w:rFonts w:hint="eastAsia"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highlight w:val="none"/>
          <w:lang w:val="en-US" w:eastAsia="zh-CN" w:bidi="ar-SA"/>
        </w:rPr>
        <w:t>（4）完成项目技术文档的撰写（见项目4-附件1）</w:t>
      </w:r>
    </w:p>
    <w:p w14:paraId="34D571BB">
      <w:pPr>
        <w:pStyle w:val="7"/>
        <w:widowControl/>
        <w:numPr>
          <w:ilvl w:val="0"/>
          <w:numId w:val="0"/>
        </w:numPr>
        <w:shd w:val="clear" w:color="auto" w:fill="FFFFFF"/>
        <w:bidi w:val="0"/>
        <w:spacing w:beforeAutospacing="0" w:afterAutospacing="0" w:line="240" w:lineRule="auto"/>
        <w:ind w:firstLine="560" w:firstLineChars="200"/>
        <w:jc w:val="both"/>
        <w:rPr>
          <w:rFonts w:hint="default"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highlight w:val="none"/>
          <w:lang w:val="en-US" w:eastAsia="zh-CN" w:bidi="ar-SA"/>
        </w:rPr>
        <w:t>2、现场展示</w:t>
      </w:r>
    </w:p>
    <w:p w14:paraId="674B18C2">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lang w:val="en-US" w:eastAsia="zh-CN" w:bidi="ar-SA"/>
        </w:rPr>
        <w:t>对</w:t>
      </w:r>
      <w:r>
        <w:rPr>
          <w:rFonts w:hint="eastAsia" w:ascii="仿宋" w:hAnsi="仿宋" w:eastAsia="仿宋" w:cs="Times New Roman"/>
          <w:b w:val="0"/>
          <w:bCs w:val="0"/>
          <w:color w:val="auto"/>
          <w:kern w:val="2"/>
          <w:sz w:val="28"/>
          <w:szCs w:val="28"/>
          <w:lang w:eastAsia="zh-CN" w:bidi="ar-SA"/>
        </w:rPr>
        <w:t>前期创作完成的作品</w:t>
      </w:r>
      <w:r>
        <w:rPr>
          <w:rFonts w:hint="eastAsia" w:ascii="仿宋" w:hAnsi="仿宋" w:eastAsia="仿宋" w:cs="Times New Roman"/>
          <w:b w:val="0"/>
          <w:bCs w:val="0"/>
          <w:color w:val="auto"/>
          <w:kern w:val="2"/>
          <w:sz w:val="28"/>
          <w:szCs w:val="28"/>
          <w:lang w:val="en-US" w:eastAsia="zh-CN" w:bidi="ar-SA"/>
        </w:rPr>
        <w:t>进行现场展示答辩，同时提交完整的技术说明文档。在展示环节，需对移动应用的核心功能进行演示。</w:t>
      </w:r>
      <w:r>
        <w:rPr>
          <w:rFonts w:hint="eastAsia" w:ascii="仿宋" w:hAnsi="仿宋" w:eastAsia="仿宋" w:cs="Times New Roman"/>
          <w:b w:val="0"/>
          <w:bCs w:val="0"/>
          <w:color w:val="auto"/>
          <w:kern w:val="2"/>
          <w:sz w:val="28"/>
          <w:szCs w:val="28"/>
          <w:highlight w:val="none"/>
          <w:lang w:val="en-US" w:eastAsia="zh-CN" w:bidi="ar-SA"/>
        </w:rPr>
        <w:t>团队中的所有成员均需参加现场创作活动，缺席成员将视为自动退出团队并自动放弃对作品的权利主张与评奖资格。</w:t>
      </w:r>
    </w:p>
    <w:p w14:paraId="2C36CD08">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jc w:val="both"/>
        <w:textAlignment w:val="auto"/>
        <w:rPr>
          <w:rFonts w:hint="eastAsia" w:ascii="仿宋" w:hAnsi="仿宋" w:eastAsia="仿宋" w:cs="Times New Roman"/>
          <w:b w:val="0"/>
          <w:bCs w:val="0"/>
          <w:color w:val="auto"/>
          <w:kern w:val="2"/>
          <w:sz w:val="28"/>
          <w:szCs w:val="28"/>
          <w:lang w:val="en-US" w:eastAsia="zh-CN" w:bidi="ar-SA"/>
        </w:rPr>
      </w:pPr>
    </w:p>
    <w:p w14:paraId="14C0E225">
      <w:pPr>
        <w:pStyle w:val="7"/>
        <w:widowControl/>
        <w:numPr>
          <w:ilvl w:val="0"/>
          <w:numId w:val="0"/>
        </w:numPr>
        <w:shd w:val="clear" w:color="auto" w:fill="FFFFFF"/>
        <w:spacing w:beforeAutospacing="0" w:afterAutospacing="0" w:line="240" w:lineRule="auto"/>
        <w:jc w:val="both"/>
        <w:rPr>
          <w:rFonts w:hint="default" w:ascii="仿宋" w:hAnsi="仿宋" w:eastAsia="仿宋" w:cs="Times New Roman"/>
          <w:b/>
          <w:bCs/>
          <w:color w:val="auto"/>
          <w:kern w:val="2"/>
          <w:sz w:val="28"/>
          <w:szCs w:val="28"/>
          <w:highlight w:val="none"/>
          <w:lang w:val="en-US" w:eastAsia="zh-CN" w:bidi="ar-SA"/>
        </w:rPr>
      </w:pPr>
      <w:r>
        <w:rPr>
          <w:rFonts w:hint="eastAsia" w:ascii="仿宋" w:hAnsi="仿宋" w:eastAsia="仿宋" w:cs="Times New Roman"/>
          <w:b/>
          <w:bCs/>
          <w:color w:val="auto"/>
          <w:kern w:val="2"/>
          <w:sz w:val="28"/>
          <w:szCs w:val="28"/>
          <w:highlight w:val="none"/>
          <w:lang w:val="en-US" w:eastAsia="zh-CN" w:bidi="ar-SA"/>
        </w:rPr>
        <w:t>四、评分标准</w:t>
      </w:r>
    </w:p>
    <w:p w14:paraId="572E4526">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lang w:val="en-US" w:eastAsia="zh-CN" w:bidi="ar-SA"/>
        </w:rPr>
        <w:t>1、</w:t>
      </w:r>
      <w:r>
        <w:rPr>
          <w:rFonts w:hint="default" w:ascii="仿宋" w:hAnsi="仿宋" w:eastAsia="仿宋" w:cs="Times New Roman"/>
          <w:b w:val="0"/>
          <w:bCs w:val="0"/>
          <w:color w:val="auto"/>
          <w:kern w:val="2"/>
          <w:sz w:val="28"/>
          <w:szCs w:val="28"/>
          <w:lang w:val="en-US" w:eastAsia="zh-CN" w:bidi="ar-SA"/>
        </w:rPr>
        <w:t>创意与概念（25分）</w:t>
      </w:r>
      <w:r>
        <w:rPr>
          <w:rFonts w:hint="eastAsia" w:ascii="仿宋" w:hAnsi="仿宋" w:eastAsia="仿宋" w:cs="Times New Roman"/>
          <w:b w:val="0"/>
          <w:bCs w:val="0"/>
          <w:color w:val="auto"/>
          <w:kern w:val="2"/>
          <w:sz w:val="28"/>
          <w:szCs w:val="28"/>
          <w:lang w:val="en-US" w:eastAsia="zh-CN" w:bidi="ar-SA"/>
        </w:rPr>
        <w:t>：</w:t>
      </w:r>
      <w:r>
        <w:rPr>
          <w:rFonts w:hint="default" w:ascii="仿宋" w:hAnsi="仿宋" w:eastAsia="仿宋" w:cs="Times New Roman"/>
          <w:b w:val="0"/>
          <w:bCs w:val="0"/>
          <w:color w:val="auto"/>
          <w:kern w:val="2"/>
          <w:sz w:val="28"/>
          <w:szCs w:val="28"/>
          <w:lang w:val="en-US" w:eastAsia="zh-CN" w:bidi="ar-SA"/>
        </w:rPr>
        <w:t>精准定位</w:t>
      </w:r>
      <w:r>
        <w:rPr>
          <w:rFonts w:hint="eastAsia" w:ascii="仿宋" w:hAnsi="仿宋" w:eastAsia="仿宋" w:cs="Times New Roman"/>
          <w:b w:val="0"/>
          <w:bCs w:val="0"/>
          <w:color w:val="auto"/>
          <w:kern w:val="2"/>
          <w:sz w:val="28"/>
          <w:szCs w:val="28"/>
          <w:lang w:val="en-US" w:eastAsia="zh-CN" w:bidi="ar-SA"/>
        </w:rPr>
        <w:t>项目主题所对应</w:t>
      </w:r>
      <w:r>
        <w:rPr>
          <w:rFonts w:hint="default" w:ascii="仿宋" w:hAnsi="仿宋" w:eastAsia="仿宋" w:cs="Times New Roman"/>
          <w:b w:val="0"/>
          <w:bCs w:val="0"/>
          <w:color w:val="auto"/>
          <w:kern w:val="2"/>
          <w:sz w:val="28"/>
          <w:szCs w:val="28"/>
          <w:lang w:val="en-US" w:eastAsia="zh-CN" w:bidi="ar-SA"/>
        </w:rPr>
        <w:t>的真实问题或兴趣点，传递正能量，</w:t>
      </w:r>
      <w:r>
        <w:rPr>
          <w:rFonts w:hint="eastAsia" w:ascii="仿宋" w:hAnsi="仿宋" w:eastAsia="仿宋" w:cs="Times New Roman"/>
          <w:b w:val="0"/>
          <w:bCs w:val="0"/>
          <w:color w:val="auto"/>
          <w:kern w:val="2"/>
          <w:sz w:val="28"/>
          <w:szCs w:val="28"/>
          <w:lang w:val="en-US" w:eastAsia="zh-CN" w:bidi="ar-SA"/>
        </w:rPr>
        <w:t>在</w:t>
      </w:r>
      <w:r>
        <w:rPr>
          <w:rFonts w:hint="default" w:ascii="仿宋" w:hAnsi="仿宋" w:eastAsia="仿宋" w:cs="Times New Roman"/>
          <w:b w:val="0"/>
          <w:bCs w:val="0"/>
          <w:color w:val="auto"/>
          <w:kern w:val="2"/>
          <w:sz w:val="28"/>
          <w:szCs w:val="28"/>
          <w:lang w:val="en-US" w:eastAsia="zh-CN" w:bidi="ar-SA"/>
        </w:rPr>
        <w:t>展现突破性创意</w:t>
      </w:r>
      <w:r>
        <w:rPr>
          <w:rFonts w:hint="eastAsia" w:ascii="仿宋" w:hAnsi="仿宋" w:eastAsia="仿宋" w:cs="Times New Roman"/>
          <w:b w:val="0"/>
          <w:bCs w:val="0"/>
          <w:color w:val="auto"/>
          <w:kern w:val="2"/>
          <w:sz w:val="28"/>
          <w:szCs w:val="28"/>
          <w:lang w:val="en-US" w:eastAsia="zh-CN" w:bidi="ar-SA"/>
        </w:rPr>
        <w:t>、</w:t>
      </w:r>
      <w:r>
        <w:rPr>
          <w:rFonts w:hint="default" w:ascii="仿宋" w:hAnsi="仿宋" w:eastAsia="仿宋" w:cs="Times New Roman"/>
          <w:b w:val="0"/>
          <w:bCs w:val="0"/>
          <w:color w:val="auto"/>
          <w:kern w:val="2"/>
          <w:sz w:val="28"/>
          <w:szCs w:val="28"/>
          <w:lang w:val="en-US" w:eastAsia="zh-CN" w:bidi="ar-SA"/>
        </w:rPr>
        <w:t>提供新颖解决方案</w:t>
      </w:r>
      <w:r>
        <w:rPr>
          <w:rFonts w:hint="eastAsia" w:ascii="仿宋" w:hAnsi="仿宋" w:eastAsia="仿宋" w:cs="Times New Roman"/>
          <w:b w:val="0"/>
          <w:bCs w:val="0"/>
          <w:color w:val="auto"/>
          <w:kern w:val="2"/>
          <w:sz w:val="28"/>
          <w:szCs w:val="28"/>
          <w:lang w:val="en-US" w:eastAsia="zh-CN" w:bidi="ar-SA"/>
        </w:rPr>
        <w:t>的同时</w:t>
      </w:r>
      <w:r>
        <w:rPr>
          <w:rFonts w:hint="default" w:ascii="仿宋" w:hAnsi="仿宋" w:eastAsia="仿宋" w:cs="Times New Roman"/>
          <w:b w:val="0"/>
          <w:bCs w:val="0"/>
          <w:color w:val="auto"/>
          <w:kern w:val="2"/>
          <w:sz w:val="28"/>
          <w:szCs w:val="28"/>
          <w:lang w:val="en-US" w:eastAsia="zh-CN" w:bidi="ar-SA"/>
        </w:rPr>
        <w:t>产生积极引导，避免简单模仿。</w:t>
      </w:r>
    </w:p>
    <w:p w14:paraId="082C16EB">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lang w:val="en-US" w:eastAsia="zh-CN" w:bidi="ar-SA"/>
        </w:rPr>
        <w:t>2、</w:t>
      </w:r>
      <w:r>
        <w:rPr>
          <w:rFonts w:hint="default" w:ascii="仿宋" w:hAnsi="仿宋" w:eastAsia="仿宋" w:cs="Times New Roman"/>
          <w:b w:val="0"/>
          <w:bCs w:val="0"/>
          <w:color w:val="auto"/>
          <w:kern w:val="2"/>
          <w:sz w:val="28"/>
          <w:szCs w:val="28"/>
          <w:lang w:val="en-US" w:eastAsia="zh-CN" w:bidi="ar-SA"/>
        </w:rPr>
        <w:t>设计与用户体验（2</w:t>
      </w:r>
      <w:bookmarkStart w:id="1" w:name="_GoBack"/>
      <w:r>
        <w:rPr>
          <w:rFonts w:hint="default" w:ascii="仿宋" w:hAnsi="仿宋" w:eastAsia="仿宋" w:cs="Times New Roman"/>
          <w:b w:val="0"/>
          <w:bCs w:val="0"/>
          <w:color w:val="auto"/>
          <w:kern w:val="2"/>
          <w:sz w:val="28"/>
          <w:szCs w:val="28"/>
          <w:lang w:val="en-US" w:eastAsia="zh-CN" w:bidi="ar-SA"/>
        </w:rPr>
        <w:t>0</w:t>
      </w:r>
      <w:bookmarkEnd w:id="1"/>
      <w:r>
        <w:rPr>
          <w:rFonts w:hint="default" w:ascii="仿宋" w:hAnsi="仿宋" w:eastAsia="仿宋" w:cs="Times New Roman"/>
          <w:b w:val="0"/>
          <w:bCs w:val="0"/>
          <w:color w:val="auto"/>
          <w:kern w:val="2"/>
          <w:sz w:val="28"/>
          <w:szCs w:val="28"/>
          <w:lang w:val="en-US" w:eastAsia="zh-CN" w:bidi="ar-SA"/>
        </w:rPr>
        <w:t>分）</w:t>
      </w:r>
      <w:r>
        <w:rPr>
          <w:rFonts w:hint="eastAsia" w:ascii="仿宋" w:hAnsi="仿宋" w:eastAsia="仿宋" w:cs="Times New Roman"/>
          <w:b w:val="0"/>
          <w:bCs w:val="0"/>
          <w:color w:val="auto"/>
          <w:kern w:val="2"/>
          <w:sz w:val="28"/>
          <w:szCs w:val="28"/>
          <w:lang w:val="en-US" w:eastAsia="zh-CN" w:bidi="ar-SA"/>
        </w:rPr>
        <w:t>：设计美观，注重交互逻辑和与用户习惯的契合度。用户界面（UI）不仅符合审美标准，而且在色彩搭配、图标设计、排版布局上都做到了清晰协调，极具吸引力。用户体验（UX）的核心在于功能操作直观易懂，与用户的日常认知习惯相契合；同时，交互反馈迅速，流程顺畅无阻碍。</w:t>
      </w:r>
    </w:p>
    <w:p w14:paraId="04FA1F4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ind w:firstLine="560" w:firstLineChars="200"/>
        <w:jc w:val="both"/>
        <w:textAlignment w:val="auto"/>
        <w:rPr>
          <w:rFonts w:hint="default"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lang w:val="en-US" w:eastAsia="zh-CN" w:bidi="ar-SA"/>
        </w:rPr>
        <w:t>3、</w:t>
      </w:r>
      <w:r>
        <w:rPr>
          <w:rFonts w:hint="default" w:ascii="仿宋" w:hAnsi="仿宋" w:eastAsia="仿宋" w:cs="Times New Roman"/>
          <w:b w:val="0"/>
          <w:bCs w:val="0"/>
          <w:color w:val="auto"/>
          <w:kern w:val="2"/>
          <w:sz w:val="28"/>
          <w:szCs w:val="28"/>
          <w:lang w:val="en-US" w:eastAsia="zh-CN" w:bidi="ar-SA"/>
        </w:rPr>
        <w:t>技术实现与功能</w:t>
      </w:r>
      <w:r>
        <w:rPr>
          <w:rFonts w:hint="default" w:ascii="仿宋" w:hAnsi="仿宋" w:eastAsia="仿宋" w:cs="Times New Roman"/>
          <w:b w:val="0"/>
          <w:bCs w:val="0"/>
          <w:color w:val="auto"/>
          <w:kern w:val="2"/>
          <w:sz w:val="28"/>
          <w:szCs w:val="28"/>
          <w:lang w:val="en-US" w:eastAsia="zh-CN" w:bidi="ar-SA"/>
        </w:rPr>
        <w:t>（</w:t>
      </w:r>
      <w:r>
        <w:rPr>
          <w:rFonts w:hint="eastAsia" w:ascii="仿宋" w:hAnsi="仿宋" w:eastAsia="仿宋" w:cs="Times New Roman"/>
          <w:b w:val="0"/>
          <w:bCs w:val="0"/>
          <w:color w:val="auto"/>
          <w:kern w:val="2"/>
          <w:sz w:val="28"/>
          <w:szCs w:val="28"/>
          <w:lang w:val="en-US" w:eastAsia="zh-CN" w:bidi="ar-SA"/>
        </w:rPr>
        <w:t>3</w:t>
      </w:r>
      <w:r>
        <w:rPr>
          <w:rFonts w:hint="default" w:ascii="仿宋" w:hAnsi="仿宋" w:eastAsia="仿宋" w:cs="Times New Roman"/>
          <w:b w:val="0"/>
          <w:bCs w:val="0"/>
          <w:color w:val="auto"/>
          <w:kern w:val="2"/>
          <w:sz w:val="28"/>
          <w:szCs w:val="28"/>
          <w:lang w:val="en-US" w:eastAsia="zh-CN" w:bidi="ar-SA"/>
        </w:rPr>
        <w:t>0分）</w:t>
      </w:r>
      <w:r>
        <w:rPr>
          <w:rFonts w:hint="eastAsia" w:ascii="仿宋" w:hAnsi="仿宋" w:eastAsia="仿宋" w:cs="Times New Roman"/>
          <w:b w:val="0"/>
          <w:bCs w:val="0"/>
          <w:color w:val="auto"/>
          <w:kern w:val="2"/>
          <w:sz w:val="28"/>
          <w:szCs w:val="28"/>
          <w:lang w:val="en-US" w:eastAsia="zh-CN" w:bidi="ar-SA"/>
        </w:rPr>
        <w:t>：</w:t>
      </w:r>
      <w:r>
        <w:rPr>
          <w:rFonts w:ascii="仿宋" w:hAnsi="仿宋" w:eastAsia="仿宋" w:cs="Times New Roman"/>
          <w:b w:val="0"/>
          <w:bCs w:val="0"/>
          <w:color w:val="auto"/>
          <w:kern w:val="2"/>
          <w:sz w:val="28"/>
          <w:szCs w:val="28"/>
          <w:lang w:bidi="ar-SA"/>
        </w:rPr>
        <w:t>重点评估核心功能的完成度以及技术探索的创新精神。</w:t>
      </w:r>
      <w:r>
        <w:rPr>
          <w:rFonts w:ascii="仿宋" w:hAnsi="仿宋" w:eastAsia="仿宋" w:cs="Times New Roman"/>
          <w:b w:val="0"/>
          <w:bCs w:val="0"/>
          <w:color w:val="auto"/>
          <w:kern w:val="2"/>
          <w:sz w:val="28"/>
          <w:szCs w:val="28"/>
          <w:lang w:bidi="ar-SA"/>
        </w:rPr>
        <w:t>能够熟练运用开发工具，充分展示技术学习的成果，确保核心功能的完整性和可用性，并达到预期效果，同时设计时预留了可持续迭代的空间（例如，为新模块的扩展留有余地）。</w:t>
      </w:r>
    </w:p>
    <w:p w14:paraId="03752F5A">
      <w:pPr>
        <w:pStyle w:val="7"/>
        <w:keepNext w:val="0"/>
        <w:keepLines w:val="0"/>
        <w:widowControl/>
        <w:suppressLineNumbers w:val="0"/>
        <w:spacing w:before="0" w:beforeAutospacing="0" w:after="0" w:afterAutospacing="0"/>
        <w:ind w:right="0" w:firstLine="560" w:firstLineChars="200"/>
        <w:jc w:val="left"/>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lang w:val="en-US" w:eastAsia="zh-CN" w:bidi="ar-SA"/>
        </w:rPr>
        <w:t>4、</w:t>
      </w:r>
      <w:r>
        <w:rPr>
          <w:rFonts w:hint="default" w:ascii="仿宋" w:hAnsi="仿宋" w:eastAsia="仿宋" w:cs="Times New Roman"/>
          <w:b w:val="0"/>
          <w:bCs w:val="0"/>
          <w:color w:val="auto"/>
          <w:kern w:val="2"/>
          <w:sz w:val="28"/>
          <w:szCs w:val="28"/>
          <w:lang w:val="en-US" w:eastAsia="zh-CN" w:bidi="ar-SA"/>
        </w:rPr>
        <w:t>展示与表达（</w:t>
      </w:r>
      <w:r>
        <w:rPr>
          <w:rFonts w:hint="eastAsia" w:ascii="仿宋" w:hAnsi="仿宋" w:eastAsia="仿宋" w:cs="Times New Roman"/>
          <w:b w:val="0"/>
          <w:bCs w:val="0"/>
          <w:color w:val="auto"/>
          <w:kern w:val="2"/>
          <w:sz w:val="28"/>
          <w:szCs w:val="28"/>
          <w:lang w:val="en-US" w:eastAsia="zh-CN" w:bidi="ar-SA"/>
        </w:rPr>
        <w:t>2</w:t>
      </w:r>
      <w:r>
        <w:rPr>
          <w:rFonts w:hint="default" w:ascii="仿宋" w:hAnsi="仿宋" w:eastAsia="仿宋" w:cs="Times New Roman"/>
          <w:b w:val="0"/>
          <w:bCs w:val="0"/>
          <w:color w:val="auto"/>
          <w:kern w:val="2"/>
          <w:sz w:val="28"/>
          <w:szCs w:val="28"/>
          <w:lang w:val="en-US" w:eastAsia="zh-CN" w:bidi="ar-SA"/>
        </w:rPr>
        <w:t>5分）</w:t>
      </w:r>
      <w:r>
        <w:rPr>
          <w:rFonts w:hint="eastAsia" w:ascii="仿宋" w:hAnsi="仿宋" w:eastAsia="仿宋" w:cs="Times New Roman"/>
          <w:b w:val="0"/>
          <w:bCs w:val="0"/>
          <w:color w:val="auto"/>
          <w:kern w:val="2"/>
          <w:sz w:val="28"/>
          <w:szCs w:val="28"/>
          <w:lang w:val="en-US" w:eastAsia="zh-CN" w:bidi="ar-SA"/>
        </w:rPr>
        <w:t>：</w:t>
      </w:r>
      <w:r>
        <w:rPr>
          <w:rFonts w:ascii="仿宋" w:hAnsi="仿宋" w:eastAsia="仿宋" w:cs="Times New Roman"/>
          <w:b w:val="0"/>
          <w:bCs w:val="0"/>
          <w:color w:val="auto"/>
          <w:kern w:val="2"/>
          <w:sz w:val="28"/>
          <w:szCs w:val="28"/>
          <w:lang w:bidi="ar-SA"/>
        </w:rPr>
        <w:t>项目创意、功能特色以及解决的问题应清晰呈现，表达生动有力。技术说明文档应逻辑严谨、内容详尽，准确无误地传达项目的细节和设计思路，结构井然有序。在展示环节，团队成员需借助流畅的语言和直观的演示操作，全面展示作品的风采。</w:t>
      </w:r>
    </w:p>
    <w:p w14:paraId="432D684F">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default" w:ascii="仿宋" w:hAnsi="仿宋" w:eastAsia="仿宋" w:cs="Times New Roman"/>
          <w:b w:val="0"/>
          <w:bCs w:val="0"/>
          <w:color w:val="auto"/>
          <w:kern w:val="2"/>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BE3F6C88-5925-4A86-A97C-B35897F4B5A7}"/>
  </w:font>
  <w:font w:name="仿宋">
    <w:panose1 w:val="02010609060101010101"/>
    <w:charset w:val="86"/>
    <w:family w:val="modern"/>
    <w:pitch w:val="default"/>
    <w:sig w:usb0="800002BF" w:usb1="38CF7CFA" w:usb2="00000016" w:usb3="00000000" w:csb0="00040001" w:csb1="00000000"/>
    <w:embedRegular r:id="rId2" w:fontKey="{D3E7A981-1779-4F3F-8F6D-B8AD246FE5F1}"/>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CB2D17"/>
    <w:rsid w:val="13897791"/>
    <w:rsid w:val="143F2FEF"/>
    <w:rsid w:val="14A90F1B"/>
    <w:rsid w:val="16CB2D17"/>
    <w:rsid w:val="24361564"/>
    <w:rsid w:val="354A5385"/>
    <w:rsid w:val="396C04C1"/>
    <w:rsid w:val="3D142F3D"/>
    <w:rsid w:val="46D6487E"/>
    <w:rsid w:val="47015942"/>
    <w:rsid w:val="55232EA8"/>
    <w:rsid w:val="6943009D"/>
    <w:rsid w:val="6BB64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qFormat/>
    <w:uiPriority w:val="0"/>
    <w:rPr>
      <w:b/>
    </w:rPr>
  </w:style>
  <w:style w:type="paragraph" w:customStyle="1" w:styleId="11">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872</Words>
  <Characters>895</Characters>
  <Lines>0</Lines>
  <Paragraphs>0</Paragraphs>
  <TotalTime>2</TotalTime>
  <ScaleCrop>false</ScaleCrop>
  <LinksUpToDate>false</LinksUpToDate>
  <CharactersWithSpaces>896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2025-06-25T05:59:00Z</dcterms:created>
  <dc:creator>zl</dc:creator>
  <cp:lastModifiedBy>zl</cp:lastModifiedBy>
  <dcterms:modified xsi:type="dcterms:W3CDTF">2025-07-17T01:41:23Z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8BA9DCF2D09C4404872291B9E16C66D3_11</vt:lpwstr>
  </property>
  <property fmtid="{D5CDD505-2E9C-101B-9397-08002B2CF9AE}" pid="4" name="KSOTemplateDocerSaveRecord">
    <vt:lpwstr>eyJoZGlkIjoiZTMzYjBiNzFjYmQ1ZjUxZDI0ZGQzZGMwMzgxMjJhZGIiLCJ1c2VySWQiOiIzMzM1OTY5OTEifQ==</vt:lpwstr>
  </property>
</Properties>
</file>